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23EC" w14:textId="77777777" w:rsidR="005E1DE4" w:rsidRDefault="005E1DE4" w:rsidP="0026472E">
      <w:pPr>
        <w:rPr>
          <w:rFonts w:ascii="Arial" w:hAnsi="Arial" w:cs="Arial"/>
          <w:b/>
          <w:sz w:val="24"/>
          <w:szCs w:val="24"/>
        </w:rPr>
      </w:pPr>
    </w:p>
    <w:p w14:paraId="26610A3E" w14:textId="51BF7F5E" w:rsidR="0026472E" w:rsidRDefault="0026472E" w:rsidP="002647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Colloque du 5 nov. 2024 au Conseil économique, social et environnemental </w:t>
      </w:r>
    </w:p>
    <w:p w14:paraId="2E1938BB" w14:textId="44CB7195" w:rsidR="00825B20" w:rsidRDefault="00825B20" w:rsidP="0026472E">
      <w:pPr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>9 place d’Iéna, Paris 16</w:t>
      </w:r>
      <w:r w:rsidRPr="005E1DE4">
        <w:rPr>
          <w:rFonts w:ascii="Arial" w:hAnsi="Arial" w:cs="Arial"/>
          <w:b/>
          <w:sz w:val="24"/>
          <w:szCs w:val="24"/>
          <w:vertAlign w:val="superscript"/>
        </w:rPr>
        <w:t>ème</w:t>
      </w:r>
    </w:p>
    <w:p w14:paraId="56D4E170" w14:textId="48A7925F" w:rsidR="001A5AC8" w:rsidRDefault="001A5AC8" w:rsidP="0026472E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vertAlign w:val="superscript"/>
        </w:rPr>
        <w:t>métro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 xml:space="preserve"> Iéna</w:t>
      </w:r>
    </w:p>
    <w:p w14:paraId="3B0AB9CF" w14:textId="3D143DD0" w:rsidR="005E1DE4" w:rsidRPr="005E1DE4" w:rsidRDefault="005E1DE4" w:rsidP="0026472E">
      <w:pPr>
        <w:rPr>
          <w:rFonts w:ascii="Arial" w:hAnsi="Arial" w:cs="Arial"/>
          <w:bCs/>
          <w:i/>
          <w:iCs/>
          <w:sz w:val="20"/>
          <w:szCs w:val="20"/>
        </w:rPr>
      </w:pPr>
      <w:r w:rsidRPr="005E1DE4">
        <w:rPr>
          <w:rFonts w:ascii="Arial" w:hAnsi="Arial" w:cs="Arial"/>
          <w:bCs/>
          <w:i/>
          <w:iCs/>
          <w:sz w:val="20"/>
          <w:szCs w:val="20"/>
        </w:rPr>
        <w:t>(</w:t>
      </w:r>
      <w:proofErr w:type="gramStart"/>
      <w:r w:rsidRPr="005E1DE4">
        <w:rPr>
          <w:rFonts w:ascii="Arial" w:hAnsi="Arial" w:cs="Arial"/>
          <w:bCs/>
          <w:i/>
          <w:iCs/>
          <w:sz w:val="20"/>
          <w:szCs w:val="20"/>
        </w:rPr>
        <w:t>prévoir</w:t>
      </w:r>
      <w:proofErr w:type="gramEnd"/>
      <w:r w:rsidRPr="005E1DE4">
        <w:rPr>
          <w:rFonts w:ascii="Arial" w:hAnsi="Arial" w:cs="Arial"/>
          <w:bCs/>
          <w:i/>
          <w:iCs/>
          <w:sz w:val="20"/>
          <w:szCs w:val="20"/>
        </w:rPr>
        <w:t xml:space="preserve"> une pièce d’identité pour entrer)</w:t>
      </w:r>
    </w:p>
    <w:p w14:paraId="746D595B" w14:textId="77777777" w:rsidR="0026472E" w:rsidRPr="009D11DC" w:rsidRDefault="0026472E" w:rsidP="0026472E">
      <w:pPr>
        <w:rPr>
          <w:rFonts w:ascii="Arial" w:hAnsi="Arial" w:cs="Arial"/>
          <w:b/>
          <w:sz w:val="16"/>
          <w:szCs w:val="16"/>
        </w:rPr>
      </w:pPr>
    </w:p>
    <w:p w14:paraId="6E09A8E6" w14:textId="2856CBB9" w:rsidR="0026472E" w:rsidRDefault="0026472E" w:rsidP="0026472E">
      <w:pPr>
        <w:rPr>
          <w:rFonts w:ascii="Arial" w:hAnsi="Arial" w:cs="Arial"/>
          <w:b/>
          <w:sz w:val="24"/>
          <w:szCs w:val="24"/>
        </w:rPr>
      </w:pPr>
      <w:r>
        <w:t xml:space="preserve">« </w:t>
      </w:r>
      <w:r>
        <w:rPr>
          <w:rFonts w:ascii="Arial" w:hAnsi="Arial" w:cs="Arial"/>
          <w:b/>
          <w:sz w:val="24"/>
          <w:szCs w:val="24"/>
        </w:rPr>
        <w:t xml:space="preserve">Attirer vers les métiers du travail social ? </w:t>
      </w:r>
    </w:p>
    <w:p w14:paraId="5D55AEA3" w14:textId="64D4910D" w:rsidR="0026472E" w:rsidRPr="00EF273F" w:rsidRDefault="0026472E" w:rsidP="002647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Préfiguration de l’Institut national du travail social », </w:t>
      </w:r>
    </w:p>
    <w:p w14:paraId="3C36AE9C" w14:textId="3B1981A0" w:rsidR="0026472E" w:rsidRPr="009D11DC" w:rsidRDefault="0026472E">
      <w:pPr>
        <w:rPr>
          <w:sz w:val="16"/>
          <w:szCs w:val="16"/>
        </w:rPr>
      </w:pPr>
    </w:p>
    <w:p w14:paraId="21984CEE" w14:textId="01420445" w:rsidR="0026472E" w:rsidRPr="00CB540F" w:rsidRDefault="0026472E" w:rsidP="0026472E">
      <w:pPr>
        <w:rPr>
          <w:b/>
          <w:bCs/>
          <w:u w:val="single"/>
        </w:rPr>
      </w:pPr>
      <w:r w:rsidRPr="00CB540F">
        <w:rPr>
          <w:b/>
          <w:bCs/>
          <w:u w:val="single"/>
        </w:rPr>
        <w:t xml:space="preserve">Projet de déroulé du colloque </w:t>
      </w:r>
      <w:r>
        <w:rPr>
          <w:b/>
          <w:bCs/>
          <w:u w:val="single"/>
        </w:rPr>
        <w:t>9h30 – 17h</w:t>
      </w:r>
    </w:p>
    <w:p w14:paraId="0A4B8F4C" w14:textId="7FBD85EA" w:rsidR="0026472E" w:rsidRPr="00CB540F" w:rsidRDefault="0026472E" w:rsidP="0026472E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 w:rsidRPr="00CB540F">
        <w:rPr>
          <w:b/>
          <w:bCs/>
          <w:i/>
          <w:iCs/>
        </w:rPr>
        <w:t xml:space="preserve">Matinée : </w:t>
      </w:r>
      <w:r>
        <w:rPr>
          <w:b/>
          <w:bCs/>
          <w:i/>
          <w:iCs/>
        </w:rPr>
        <w:t>trois a</w:t>
      </w:r>
      <w:r w:rsidRPr="00CB540F">
        <w:rPr>
          <w:b/>
          <w:bCs/>
          <w:i/>
          <w:iCs/>
        </w:rPr>
        <w:t>teliers</w:t>
      </w:r>
      <w:r>
        <w:rPr>
          <w:b/>
          <w:bCs/>
          <w:i/>
          <w:iCs/>
        </w:rPr>
        <w:t xml:space="preserve"> de travail en parallèle</w:t>
      </w:r>
      <w:r w:rsidR="00271562">
        <w:rPr>
          <w:b/>
          <w:bCs/>
          <w:i/>
          <w:iCs/>
        </w:rPr>
        <w:t xml:space="preserve"> </w:t>
      </w:r>
      <w:r w:rsidR="005E1DE4">
        <w:rPr>
          <w:b/>
          <w:bCs/>
          <w:i/>
          <w:iCs/>
        </w:rPr>
        <w:t>10h</w:t>
      </w:r>
      <w:r w:rsidR="00271562">
        <w:rPr>
          <w:b/>
          <w:bCs/>
          <w:i/>
          <w:iCs/>
        </w:rPr>
        <w:t>-12h</w:t>
      </w:r>
    </w:p>
    <w:p w14:paraId="0FC4FBED" w14:textId="77777777" w:rsidR="0026472E" w:rsidRDefault="0026472E" w:rsidP="0026472E">
      <w:pPr>
        <w:pStyle w:val="Paragraphedeliste"/>
        <w:jc w:val="both"/>
      </w:pPr>
    </w:p>
    <w:p w14:paraId="3A6988D0" w14:textId="5E325E4C" w:rsidR="0026472E" w:rsidRPr="0026472E" w:rsidRDefault="00965C56" w:rsidP="0026472E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8</w:t>
      </w:r>
      <w:r w:rsidR="0026472E" w:rsidRPr="00CB540F">
        <w:rPr>
          <w:b/>
          <w:bCs/>
        </w:rPr>
        <w:t>h</w:t>
      </w:r>
      <w:r>
        <w:rPr>
          <w:b/>
          <w:bCs/>
        </w:rPr>
        <w:t>45</w:t>
      </w:r>
      <w:r w:rsidR="0026472E" w:rsidRPr="00CB540F">
        <w:rPr>
          <w:b/>
          <w:bCs/>
        </w:rPr>
        <w:t xml:space="preserve"> – Accueil des participants</w:t>
      </w:r>
      <w:r w:rsidR="00FE2843">
        <w:rPr>
          <w:b/>
          <w:bCs/>
        </w:rPr>
        <w:t> : café</w:t>
      </w:r>
    </w:p>
    <w:p w14:paraId="7B997D68" w14:textId="77777777" w:rsidR="0026472E" w:rsidRDefault="0026472E" w:rsidP="0026472E">
      <w:pPr>
        <w:pStyle w:val="Paragraphedeliste"/>
        <w:spacing w:after="0" w:line="240" w:lineRule="auto"/>
        <w:jc w:val="both"/>
      </w:pPr>
    </w:p>
    <w:p w14:paraId="53424092" w14:textId="1842E2E3" w:rsidR="00FE2843" w:rsidRPr="00FE2843" w:rsidRDefault="00FE2843" w:rsidP="0026472E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 xml:space="preserve">Avant </w:t>
      </w:r>
      <w:r w:rsidR="0026472E" w:rsidRPr="00CB540F">
        <w:rPr>
          <w:b/>
          <w:bCs/>
        </w:rPr>
        <w:t xml:space="preserve">9h30 – </w:t>
      </w:r>
      <w:r w:rsidRPr="00FE2843">
        <w:t>installation des participants dans l’hémicycle et introduction du colloque</w:t>
      </w:r>
    </w:p>
    <w:p w14:paraId="167919DE" w14:textId="77777777" w:rsidR="00FE2843" w:rsidRDefault="00FE2843" w:rsidP="00FE2843">
      <w:pPr>
        <w:pStyle w:val="Paragraphedeliste"/>
        <w:rPr>
          <w:b/>
          <w:bCs/>
        </w:rPr>
      </w:pPr>
    </w:p>
    <w:p w14:paraId="2FB3F1E3" w14:textId="50427696" w:rsidR="00FE2843" w:rsidRPr="00FE2843" w:rsidRDefault="00FE2843" w:rsidP="00FE2843">
      <w:pPr>
        <w:pStyle w:val="Paragraphedeliste"/>
        <w:rPr>
          <w:b/>
          <w:bCs/>
          <w:u w:val="single"/>
        </w:rPr>
      </w:pPr>
      <w:r w:rsidRPr="00FE2843">
        <w:rPr>
          <w:b/>
          <w:bCs/>
          <w:u w:val="single"/>
        </w:rPr>
        <w:t xml:space="preserve">Ouverture </w:t>
      </w:r>
      <w:r w:rsidR="00ED3AA4">
        <w:rPr>
          <w:b/>
          <w:bCs/>
          <w:u w:val="single"/>
        </w:rPr>
        <w:t xml:space="preserve">du colloque </w:t>
      </w:r>
      <w:r w:rsidRPr="00FE2843">
        <w:rPr>
          <w:b/>
          <w:bCs/>
          <w:u w:val="single"/>
        </w:rPr>
        <w:t xml:space="preserve">par M Paul Christophe, </w:t>
      </w:r>
      <w:proofErr w:type="gramStart"/>
      <w:r w:rsidRPr="00FE2843">
        <w:rPr>
          <w:b/>
          <w:bCs/>
          <w:u w:val="single"/>
        </w:rPr>
        <w:t>Ministre</w:t>
      </w:r>
      <w:proofErr w:type="gramEnd"/>
      <w:r w:rsidRPr="00FE2843">
        <w:rPr>
          <w:b/>
          <w:bCs/>
          <w:u w:val="single"/>
        </w:rPr>
        <w:t xml:space="preserve"> des Solidarités, de l’Autonomie et de l’Égalité entre les femmes et les hommes</w:t>
      </w:r>
    </w:p>
    <w:p w14:paraId="5596AC30" w14:textId="77777777" w:rsidR="00FE2843" w:rsidRPr="00FE2843" w:rsidRDefault="00FE2843" w:rsidP="00FE2843">
      <w:pPr>
        <w:pStyle w:val="Paragraphedeliste"/>
        <w:rPr>
          <w:b/>
          <w:bCs/>
        </w:rPr>
      </w:pPr>
    </w:p>
    <w:p w14:paraId="7DB267B4" w14:textId="21C8AB1E" w:rsidR="0026472E" w:rsidRDefault="00FE2843" w:rsidP="0026472E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 xml:space="preserve">10h </w:t>
      </w:r>
      <w:r w:rsidR="0026472E" w:rsidRPr="00CB540F">
        <w:rPr>
          <w:b/>
          <w:bCs/>
        </w:rPr>
        <w:t>Début des 3 ateliers</w:t>
      </w:r>
      <w:r w:rsidR="0026472E">
        <w:t xml:space="preserve"> dans les 3 salles :</w:t>
      </w:r>
    </w:p>
    <w:p w14:paraId="404163EB" w14:textId="273DFC74" w:rsidR="0026472E" w:rsidRPr="00CB3913" w:rsidRDefault="0026472E" w:rsidP="0026472E">
      <w:pPr>
        <w:pStyle w:val="Paragraphedeliste"/>
        <w:numPr>
          <w:ilvl w:val="1"/>
          <w:numId w:val="2"/>
        </w:numPr>
        <w:spacing w:after="0" w:line="240" w:lineRule="auto"/>
        <w:jc w:val="both"/>
      </w:pPr>
      <w:r w:rsidRPr="00CB3913">
        <w:rPr>
          <w:b/>
          <w:bCs/>
        </w:rPr>
        <w:t xml:space="preserve">Atelier 1 </w:t>
      </w:r>
      <w:r w:rsidR="00ED3AA4">
        <w:rPr>
          <w:b/>
          <w:bCs/>
        </w:rPr>
        <w:t xml:space="preserve">salle 245 </w:t>
      </w:r>
      <w:r w:rsidRPr="00CB3913">
        <w:rPr>
          <w:b/>
          <w:bCs/>
        </w:rPr>
        <w:t>:</w:t>
      </w:r>
      <w:r w:rsidRPr="00CB3913">
        <w:t xml:space="preserve"> Attirer vers les métiers du social </w:t>
      </w:r>
      <w:r w:rsidRPr="00643750">
        <w:t xml:space="preserve">? </w:t>
      </w:r>
      <w:r w:rsidRPr="0026472E">
        <w:rPr>
          <w:u w:val="single"/>
        </w:rPr>
        <w:t xml:space="preserve">La fonction </w:t>
      </w:r>
      <w:r w:rsidRPr="0026472E">
        <w:rPr>
          <w:b/>
          <w:bCs/>
          <w:u w:val="single"/>
        </w:rPr>
        <w:t>centre de ressources</w:t>
      </w:r>
      <w:r w:rsidRPr="00CB3913">
        <w:t>.</w:t>
      </w:r>
      <w:r w:rsidR="00F37302">
        <w:t xml:space="preserve"> </w:t>
      </w:r>
      <w:proofErr w:type="spellStart"/>
      <w:r w:rsidR="00F37302">
        <w:t>Co-animé</w:t>
      </w:r>
      <w:proofErr w:type="spellEnd"/>
      <w:r w:rsidR="00F37302">
        <w:t xml:space="preserve"> par la DG de la FAS, Nathalie Latour et Anaïs </w:t>
      </w:r>
      <w:proofErr w:type="spellStart"/>
      <w:r w:rsidR="00F37302">
        <w:t>Bréaud</w:t>
      </w:r>
      <w:proofErr w:type="spellEnd"/>
      <w:r w:rsidR="00FE2843">
        <w:t>, DGCS</w:t>
      </w:r>
    </w:p>
    <w:p w14:paraId="27A30E35" w14:textId="3E1AE777" w:rsidR="0026472E" w:rsidRPr="00CB3913" w:rsidRDefault="0026472E" w:rsidP="0026472E">
      <w:pPr>
        <w:pStyle w:val="Paragraphedeliste"/>
        <w:numPr>
          <w:ilvl w:val="1"/>
          <w:numId w:val="2"/>
        </w:numPr>
        <w:spacing w:after="0" w:line="240" w:lineRule="auto"/>
        <w:jc w:val="both"/>
      </w:pPr>
      <w:r w:rsidRPr="00CB3913">
        <w:rPr>
          <w:b/>
          <w:bCs/>
        </w:rPr>
        <w:t xml:space="preserve">Atelier 2 </w:t>
      </w:r>
      <w:r w:rsidR="00ED3AA4">
        <w:rPr>
          <w:b/>
          <w:bCs/>
        </w:rPr>
        <w:t xml:space="preserve">salle 301 </w:t>
      </w:r>
      <w:r w:rsidRPr="00CB3913">
        <w:rPr>
          <w:b/>
          <w:bCs/>
        </w:rPr>
        <w:t>:</w:t>
      </w:r>
      <w:r w:rsidRPr="00CB3913">
        <w:t xml:space="preserve"> </w:t>
      </w:r>
      <w:r w:rsidRPr="0026472E">
        <w:rPr>
          <w:b/>
          <w:bCs/>
          <w:u w:val="single"/>
        </w:rPr>
        <w:t>Le soutien à la recherche</w:t>
      </w:r>
      <w:r w:rsidRPr="00CB3913">
        <w:t xml:space="preserve"> pour attirer vers les métiers du social.</w:t>
      </w:r>
      <w:r w:rsidR="00F37302">
        <w:t xml:space="preserve"> </w:t>
      </w:r>
      <w:proofErr w:type="spellStart"/>
      <w:r w:rsidR="00F37302">
        <w:t>Co-animé</w:t>
      </w:r>
      <w:proofErr w:type="spellEnd"/>
      <w:r w:rsidR="00F37302">
        <w:t xml:space="preserve"> par </w:t>
      </w:r>
      <w:proofErr w:type="spellStart"/>
      <w:r w:rsidR="00F37302">
        <w:t>Evanne</w:t>
      </w:r>
      <w:proofErr w:type="spellEnd"/>
      <w:r w:rsidR="00F37302">
        <w:t xml:space="preserve"> </w:t>
      </w:r>
      <w:proofErr w:type="spellStart"/>
      <w:r w:rsidR="00F37302">
        <w:t>Jeann</w:t>
      </w:r>
      <w:proofErr w:type="spellEnd"/>
      <w:r w:rsidR="00F37302">
        <w:t>-Rose, rapporteur pour le CESE de l’avis sur Les métiers de la cohésion sociale, et Cyprien Avenel</w:t>
      </w:r>
      <w:r w:rsidR="00FE2843">
        <w:t>, DGCS</w:t>
      </w:r>
    </w:p>
    <w:p w14:paraId="3564C6F2" w14:textId="4A47B33B" w:rsidR="0026472E" w:rsidRDefault="0026472E" w:rsidP="0026472E">
      <w:pPr>
        <w:pStyle w:val="Paragraphedeliste"/>
        <w:numPr>
          <w:ilvl w:val="1"/>
          <w:numId w:val="2"/>
        </w:numPr>
        <w:spacing w:after="0" w:line="240" w:lineRule="auto"/>
        <w:jc w:val="both"/>
      </w:pPr>
      <w:r w:rsidRPr="00CB3913">
        <w:rPr>
          <w:b/>
          <w:bCs/>
        </w:rPr>
        <w:t>Atelier 3</w:t>
      </w:r>
      <w:r w:rsidR="00ED3AA4">
        <w:rPr>
          <w:b/>
          <w:bCs/>
        </w:rPr>
        <w:t xml:space="preserve"> salle 249</w:t>
      </w:r>
      <w:r w:rsidRPr="00CB3913">
        <w:rPr>
          <w:b/>
          <w:bCs/>
        </w:rPr>
        <w:t xml:space="preserve"> : </w:t>
      </w:r>
      <w:r w:rsidR="00ED3AA4" w:rsidRPr="00ED3AA4">
        <w:rPr>
          <w:b/>
          <w:bCs/>
          <w:u w:val="single"/>
        </w:rPr>
        <w:t>Comment rendre plus visibles les métiers du social,</w:t>
      </w:r>
      <w:r w:rsidR="00ED3AA4">
        <w:rPr>
          <w:b/>
          <w:bCs/>
        </w:rPr>
        <w:t xml:space="preserve"> et l</w:t>
      </w:r>
      <w:r w:rsidRPr="0026472E">
        <w:rPr>
          <w:b/>
          <w:bCs/>
          <w:u w:val="single"/>
        </w:rPr>
        <w:t>a session annuelle nationale d’auditeurs</w:t>
      </w:r>
      <w:r w:rsidRPr="00CB3913">
        <w:t>.</w:t>
      </w:r>
      <w:r w:rsidR="00F37302">
        <w:t xml:space="preserve"> </w:t>
      </w:r>
      <w:proofErr w:type="spellStart"/>
      <w:r w:rsidR="00F37302">
        <w:t>Co-animé</w:t>
      </w:r>
      <w:proofErr w:type="spellEnd"/>
      <w:r w:rsidR="00F37302">
        <w:t xml:space="preserve"> par le DG de l’UNIOPSS, Jérôme Voiturier, et Amaury Ville</w:t>
      </w:r>
      <w:r w:rsidR="00A700BF">
        <w:t>, DGCS</w:t>
      </w:r>
      <w:r w:rsidR="007B297B">
        <w:t>, ex-secrétaire général du HCTS</w:t>
      </w:r>
      <w:r w:rsidR="00F37302">
        <w:t>.</w:t>
      </w:r>
    </w:p>
    <w:p w14:paraId="516AE7B5" w14:textId="77777777" w:rsidR="0026472E" w:rsidRPr="00CB3913" w:rsidRDefault="0026472E" w:rsidP="0026472E">
      <w:pPr>
        <w:pStyle w:val="Paragraphedeliste"/>
        <w:spacing w:after="0" w:line="240" w:lineRule="auto"/>
        <w:ind w:left="1440"/>
        <w:jc w:val="both"/>
      </w:pPr>
    </w:p>
    <w:p w14:paraId="58BF0A4D" w14:textId="55C243C0" w:rsidR="0026472E" w:rsidRDefault="0026472E" w:rsidP="0026472E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26472E">
        <w:rPr>
          <w:b/>
          <w:bCs/>
        </w:rPr>
        <w:t>12h00 – Fin des ateliers,</w:t>
      </w:r>
      <w:r>
        <w:t xml:space="preserve"> buffet déjeunatoire </w:t>
      </w:r>
    </w:p>
    <w:p w14:paraId="663E407D" w14:textId="77777777" w:rsidR="0026472E" w:rsidRDefault="0026472E" w:rsidP="0026472E">
      <w:pPr>
        <w:pStyle w:val="Paragraphedeliste"/>
        <w:spacing w:after="0" w:line="240" w:lineRule="auto"/>
        <w:jc w:val="both"/>
      </w:pPr>
    </w:p>
    <w:p w14:paraId="33FB1F83" w14:textId="5B9F090B" w:rsidR="0026472E" w:rsidRPr="00CB540F" w:rsidRDefault="0026472E" w:rsidP="0026472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  <w:i/>
          <w:iCs/>
        </w:rPr>
      </w:pPr>
      <w:r w:rsidRPr="00CB540F">
        <w:rPr>
          <w:b/>
          <w:bCs/>
          <w:i/>
          <w:iCs/>
        </w:rPr>
        <w:t>Après-midi : Séance plénière</w:t>
      </w:r>
      <w:r w:rsidR="00271562">
        <w:rPr>
          <w:b/>
          <w:bCs/>
          <w:i/>
          <w:iCs/>
        </w:rPr>
        <w:t xml:space="preserve"> 13h30 – 17h</w:t>
      </w:r>
    </w:p>
    <w:p w14:paraId="25A4DDB2" w14:textId="77777777" w:rsidR="0026472E" w:rsidRPr="009D11DC" w:rsidRDefault="0026472E" w:rsidP="0026472E">
      <w:pPr>
        <w:spacing w:after="0" w:line="240" w:lineRule="auto"/>
        <w:ind w:left="360"/>
        <w:jc w:val="both"/>
        <w:rPr>
          <w:sz w:val="16"/>
          <w:szCs w:val="16"/>
        </w:rPr>
      </w:pPr>
    </w:p>
    <w:p w14:paraId="6C4E4E36" w14:textId="7D3CEEDF" w:rsidR="0026472E" w:rsidRDefault="0026472E" w:rsidP="0026472E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13h00 – Accueil des participants à la plénière.</w:t>
      </w:r>
    </w:p>
    <w:p w14:paraId="1968BBA1" w14:textId="2DB154BF" w:rsidR="0026472E" w:rsidRPr="0059474E" w:rsidRDefault="0026472E" w:rsidP="0026472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u w:val="single"/>
        </w:rPr>
      </w:pPr>
      <w:r w:rsidRPr="0059474E">
        <w:rPr>
          <w:b/>
          <w:bCs/>
          <w:u w:val="single"/>
        </w:rPr>
        <w:t>13h30</w:t>
      </w:r>
      <w:r w:rsidRPr="0059474E">
        <w:rPr>
          <w:u w:val="single"/>
        </w:rPr>
        <w:t xml:space="preserve"> – </w:t>
      </w:r>
      <w:r w:rsidR="00ED3AA4">
        <w:rPr>
          <w:u w:val="single"/>
        </w:rPr>
        <w:t>Introduction</w:t>
      </w:r>
      <w:r w:rsidRPr="0059474E">
        <w:rPr>
          <w:u w:val="single"/>
        </w:rPr>
        <w:t xml:space="preserve"> par Charlotte Parmentier-Lecocq, Ministre déléguée chargée des Personnes en situation de handicap </w:t>
      </w:r>
    </w:p>
    <w:p w14:paraId="1CF35B05" w14:textId="77777777" w:rsidR="00271562" w:rsidRPr="0026472E" w:rsidRDefault="00271562" w:rsidP="00271562">
      <w:pPr>
        <w:pStyle w:val="Paragraphedeliste"/>
        <w:spacing w:after="0" w:line="240" w:lineRule="auto"/>
        <w:jc w:val="both"/>
      </w:pPr>
    </w:p>
    <w:p w14:paraId="3AE05BE0" w14:textId="13473B24" w:rsidR="0026472E" w:rsidRDefault="0026472E" w:rsidP="00FF2641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801A73">
        <w:rPr>
          <w:b/>
          <w:bCs/>
          <w:u w:val="single"/>
        </w:rPr>
        <w:t>13h50 – Première table ronde : « Faire connaître et valoriser les métiers du social »</w:t>
      </w:r>
      <w:r w:rsidR="002B1828" w:rsidRPr="00801A73">
        <w:rPr>
          <w:b/>
          <w:bCs/>
          <w:u w:val="single"/>
        </w:rPr>
        <w:t> </w:t>
      </w:r>
    </w:p>
    <w:p w14:paraId="4C31714C" w14:textId="78501E5F" w:rsidR="0026472E" w:rsidRPr="009D11DC" w:rsidRDefault="0026472E" w:rsidP="0026472E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 w:rsidRPr="009D11DC">
        <w:rPr>
          <w:rFonts w:cstheme="minorHAnsi"/>
          <w:u w:val="single"/>
        </w:rPr>
        <w:t>En introduction une restitution des ateliers du matin</w:t>
      </w:r>
      <w:r w:rsidRPr="009D11DC">
        <w:rPr>
          <w:rFonts w:cstheme="minorHAnsi"/>
        </w:rPr>
        <w:t xml:space="preserve"> portant sur session nationale et centre de ressources (moins de 5 minutes) </w:t>
      </w:r>
    </w:p>
    <w:p w14:paraId="1FD4510B" w14:textId="2EB49531" w:rsidR="0026472E" w:rsidRPr="009D11DC" w:rsidRDefault="0026472E" w:rsidP="0026472E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 w:rsidRPr="009D11DC">
        <w:rPr>
          <w:rFonts w:cstheme="minorHAnsi"/>
          <w:u w:val="single"/>
        </w:rPr>
        <w:t>14h00 — échanges entre</w:t>
      </w:r>
      <w:r w:rsidR="009A0EA9">
        <w:rPr>
          <w:rFonts w:cstheme="minorHAnsi"/>
          <w:u w:val="single"/>
        </w:rPr>
        <w:t xml:space="preserve"> </w:t>
      </w:r>
      <w:r w:rsidRPr="009D11DC">
        <w:rPr>
          <w:rFonts w:cstheme="minorHAnsi"/>
          <w:u w:val="single"/>
        </w:rPr>
        <w:t>4 personnalités</w:t>
      </w:r>
      <w:r w:rsidRPr="009D11DC">
        <w:rPr>
          <w:rFonts w:cstheme="minorHAnsi"/>
        </w:rPr>
        <w:t xml:space="preserve"> à partir de questions</w:t>
      </w:r>
    </w:p>
    <w:p w14:paraId="61FAA4EF" w14:textId="656A936A" w:rsidR="002B1828" w:rsidRDefault="0026472E" w:rsidP="002B1828">
      <w:pPr>
        <w:pStyle w:val="Paragraphedeliste"/>
        <w:numPr>
          <w:ilvl w:val="1"/>
          <w:numId w:val="3"/>
        </w:numPr>
        <w:spacing w:after="0" w:line="240" w:lineRule="auto"/>
        <w:jc w:val="both"/>
      </w:pPr>
      <w:r w:rsidRPr="009D11DC">
        <w:rPr>
          <w:u w:val="single"/>
        </w:rPr>
        <w:t>14h45 – Questions avec la salle</w:t>
      </w:r>
      <w:r>
        <w:t>.</w:t>
      </w:r>
    </w:p>
    <w:p w14:paraId="32CB9FF1" w14:textId="77777777" w:rsidR="00FE2843" w:rsidRDefault="00FE2843" w:rsidP="00FE2843">
      <w:pPr>
        <w:pStyle w:val="Paragraphedeliste"/>
        <w:spacing w:after="0" w:line="240" w:lineRule="auto"/>
        <w:ind w:left="1440"/>
        <w:jc w:val="both"/>
      </w:pPr>
    </w:p>
    <w:p w14:paraId="417B4E8C" w14:textId="60CC4CB8" w:rsidR="0026472E" w:rsidRPr="000738E6" w:rsidRDefault="0026472E" w:rsidP="009A2300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CB540F">
        <w:rPr>
          <w:b/>
          <w:bCs/>
          <w:u w:val="single"/>
        </w:rPr>
        <w:t xml:space="preserve">15h15 – Deuxième table ronde : « Soutenir la recherche sur les thématiques et les métiers </w:t>
      </w:r>
      <w:r w:rsidRPr="00271562">
        <w:rPr>
          <w:b/>
          <w:bCs/>
          <w:u w:val="single"/>
        </w:rPr>
        <w:t xml:space="preserve">du social </w:t>
      </w:r>
      <w:r w:rsidRPr="00FB27F0">
        <w:rPr>
          <w:b/>
          <w:bCs/>
        </w:rPr>
        <w:t>»</w:t>
      </w:r>
      <w:r w:rsidR="009A2300" w:rsidRPr="00FB27F0">
        <w:rPr>
          <w:b/>
          <w:bCs/>
        </w:rPr>
        <w:t> </w:t>
      </w:r>
    </w:p>
    <w:p w14:paraId="328119B1" w14:textId="59353900" w:rsidR="0026472E" w:rsidRDefault="0026472E" w:rsidP="0026472E">
      <w:pPr>
        <w:pStyle w:val="Paragraphedeliste"/>
        <w:numPr>
          <w:ilvl w:val="1"/>
          <w:numId w:val="5"/>
        </w:numPr>
        <w:spacing w:after="0" w:line="240" w:lineRule="auto"/>
        <w:jc w:val="both"/>
      </w:pPr>
      <w:r>
        <w:lastRenderedPageBreak/>
        <w:t xml:space="preserve">En introduction une restitution de l’atelier du matin sur la recherche (moins de 5 minutes) </w:t>
      </w:r>
    </w:p>
    <w:p w14:paraId="1DC3640F" w14:textId="6FE35A42" w:rsidR="0026472E" w:rsidRDefault="0026472E" w:rsidP="0026472E">
      <w:pPr>
        <w:pStyle w:val="Paragraphedeliste"/>
        <w:numPr>
          <w:ilvl w:val="1"/>
          <w:numId w:val="5"/>
        </w:numPr>
        <w:spacing w:after="0" w:line="240" w:lineRule="auto"/>
        <w:jc w:val="both"/>
      </w:pPr>
      <w:r>
        <w:t>15h</w:t>
      </w:r>
      <w:r w:rsidR="00FE2843">
        <w:t>2</w:t>
      </w:r>
      <w:r>
        <w:t xml:space="preserve">0 — </w:t>
      </w:r>
      <w:r w:rsidRPr="00CB540F">
        <w:t>échanges entre 4 personnalités à partir de questions</w:t>
      </w:r>
    </w:p>
    <w:p w14:paraId="6BE2553C" w14:textId="75FE74A2" w:rsidR="0026472E" w:rsidRDefault="0026472E" w:rsidP="0026472E">
      <w:pPr>
        <w:pStyle w:val="Paragraphedeliste"/>
        <w:numPr>
          <w:ilvl w:val="1"/>
          <w:numId w:val="5"/>
        </w:numPr>
        <w:spacing w:after="0" w:line="240" w:lineRule="auto"/>
        <w:jc w:val="both"/>
      </w:pPr>
      <w:r>
        <w:t>16h</w:t>
      </w:r>
      <w:r w:rsidR="00FE2843">
        <w:t>05</w:t>
      </w:r>
      <w:r>
        <w:t xml:space="preserve"> – Questions avec la salle.</w:t>
      </w:r>
    </w:p>
    <w:p w14:paraId="7D28D17A" w14:textId="77777777" w:rsidR="00FE2843" w:rsidRDefault="00FE2843" w:rsidP="00FE2843">
      <w:pPr>
        <w:pStyle w:val="Paragraphedeliste"/>
        <w:spacing w:after="0" w:line="240" w:lineRule="auto"/>
        <w:ind w:left="1440"/>
        <w:jc w:val="both"/>
      </w:pPr>
    </w:p>
    <w:p w14:paraId="64ECCB11" w14:textId="38D82E1F" w:rsidR="0026472E" w:rsidRPr="0026472E" w:rsidRDefault="0026472E" w:rsidP="0026472E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26472E">
        <w:rPr>
          <w:u w:val="single"/>
        </w:rPr>
        <w:t>16h</w:t>
      </w:r>
      <w:r w:rsidR="00FE2843">
        <w:rPr>
          <w:u w:val="single"/>
        </w:rPr>
        <w:t>4</w:t>
      </w:r>
      <w:r>
        <w:rPr>
          <w:u w:val="single"/>
        </w:rPr>
        <w:t>0</w:t>
      </w:r>
      <w:r w:rsidRPr="0026472E">
        <w:rPr>
          <w:u w:val="single"/>
        </w:rPr>
        <w:t xml:space="preserve"> – Conclusion par</w:t>
      </w:r>
      <w:r w:rsidRPr="0026472E">
        <w:t xml:space="preserve"> </w:t>
      </w:r>
      <w:r w:rsidRPr="0026472E">
        <w:rPr>
          <w:u w:val="single"/>
        </w:rPr>
        <w:t xml:space="preserve">Agnès </w:t>
      </w:r>
      <w:proofErr w:type="spellStart"/>
      <w:r w:rsidRPr="0026472E">
        <w:rPr>
          <w:u w:val="single"/>
        </w:rPr>
        <w:t>Canayer</w:t>
      </w:r>
      <w:proofErr w:type="spellEnd"/>
      <w:r w:rsidRPr="0026472E">
        <w:rPr>
          <w:u w:val="single"/>
        </w:rPr>
        <w:t xml:space="preserve">, </w:t>
      </w:r>
      <w:r>
        <w:rPr>
          <w:u w:val="single"/>
        </w:rPr>
        <w:t>M</w:t>
      </w:r>
      <w:r w:rsidRPr="0026472E">
        <w:rPr>
          <w:u w:val="single"/>
        </w:rPr>
        <w:t>inistre déléguée charg</w:t>
      </w:r>
      <w:r w:rsidR="00271562">
        <w:rPr>
          <w:u w:val="single"/>
        </w:rPr>
        <w:t>ée</w:t>
      </w:r>
      <w:r w:rsidRPr="0026472E">
        <w:rPr>
          <w:u w:val="single"/>
        </w:rPr>
        <w:t xml:space="preserve"> de la Famille et de la Petite </w:t>
      </w:r>
      <w:r w:rsidR="00271562">
        <w:rPr>
          <w:u w:val="single"/>
        </w:rPr>
        <w:t>E</w:t>
      </w:r>
      <w:r w:rsidRPr="0026472E">
        <w:rPr>
          <w:u w:val="single"/>
        </w:rPr>
        <w:t>nfance</w:t>
      </w:r>
    </w:p>
    <w:p w14:paraId="6B373725" w14:textId="77777777" w:rsidR="0026472E" w:rsidRPr="00CB540F" w:rsidRDefault="0026472E" w:rsidP="0026472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bCs/>
          <w:u w:val="single"/>
        </w:rPr>
      </w:pPr>
      <w:r w:rsidRPr="00CB540F">
        <w:rPr>
          <w:b/>
          <w:bCs/>
          <w:u w:val="single"/>
        </w:rPr>
        <w:t>17h00 – Fin du colloque.</w:t>
      </w:r>
    </w:p>
    <w:p w14:paraId="404B7CD4" w14:textId="77777777" w:rsidR="0026472E" w:rsidRDefault="0026472E" w:rsidP="0026472E">
      <w:pPr>
        <w:jc w:val="both"/>
      </w:pPr>
    </w:p>
    <w:sectPr w:rsidR="0026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7A6"/>
    <w:multiLevelType w:val="hybridMultilevel"/>
    <w:tmpl w:val="9F4A60C8"/>
    <w:lvl w:ilvl="0" w:tplc="54D280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1C09"/>
    <w:multiLevelType w:val="hybridMultilevel"/>
    <w:tmpl w:val="43465A0A"/>
    <w:lvl w:ilvl="0" w:tplc="54D280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D5C5F"/>
    <w:multiLevelType w:val="hybridMultilevel"/>
    <w:tmpl w:val="3070C7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65DF1"/>
    <w:multiLevelType w:val="hybridMultilevel"/>
    <w:tmpl w:val="5734C37A"/>
    <w:lvl w:ilvl="0" w:tplc="54D280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534DC"/>
    <w:multiLevelType w:val="hybridMultilevel"/>
    <w:tmpl w:val="20D01FF2"/>
    <w:lvl w:ilvl="0" w:tplc="54D280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27279">
    <w:abstractNumId w:val="2"/>
  </w:num>
  <w:num w:numId="2" w16cid:durableId="313225422">
    <w:abstractNumId w:val="0"/>
  </w:num>
  <w:num w:numId="3" w16cid:durableId="2090416738">
    <w:abstractNumId w:val="4"/>
  </w:num>
  <w:num w:numId="4" w16cid:durableId="982807957">
    <w:abstractNumId w:val="3"/>
  </w:num>
  <w:num w:numId="5" w16cid:durableId="168158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2E"/>
    <w:rsid w:val="000738E6"/>
    <w:rsid w:val="0011007D"/>
    <w:rsid w:val="001A435F"/>
    <w:rsid w:val="001A5AC8"/>
    <w:rsid w:val="00211093"/>
    <w:rsid w:val="0026472E"/>
    <w:rsid w:val="00271562"/>
    <w:rsid w:val="002B1828"/>
    <w:rsid w:val="003862E6"/>
    <w:rsid w:val="004D3E43"/>
    <w:rsid w:val="00523BE1"/>
    <w:rsid w:val="0057182F"/>
    <w:rsid w:val="0059474E"/>
    <w:rsid w:val="005E1DE4"/>
    <w:rsid w:val="00643750"/>
    <w:rsid w:val="006B16C6"/>
    <w:rsid w:val="0078595C"/>
    <w:rsid w:val="007B0DFE"/>
    <w:rsid w:val="007B297B"/>
    <w:rsid w:val="00801A73"/>
    <w:rsid w:val="008216FF"/>
    <w:rsid w:val="00825B20"/>
    <w:rsid w:val="00965C56"/>
    <w:rsid w:val="009A0EA9"/>
    <w:rsid w:val="009A2300"/>
    <w:rsid w:val="009D11DC"/>
    <w:rsid w:val="00A12FB9"/>
    <w:rsid w:val="00A32346"/>
    <w:rsid w:val="00A700BF"/>
    <w:rsid w:val="00B0730E"/>
    <w:rsid w:val="00C91684"/>
    <w:rsid w:val="00DC7BF6"/>
    <w:rsid w:val="00ED3AA4"/>
    <w:rsid w:val="00F3386F"/>
    <w:rsid w:val="00F37302"/>
    <w:rsid w:val="00F87B76"/>
    <w:rsid w:val="00FB27F0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D712"/>
  <w15:chartTrackingRefBased/>
  <w15:docId w15:val="{0174BC7A-C426-47AB-A516-C147978F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EC,Colorful List - Accent 11,Paragraphe de liste1,Colorful List - Accent 111,Dot pt,List Paragraph1,No Spacing1,List Paragraph Char Char Char,Indicator Text,Numbered Para 1,F5 List Paragraph,Bullet Points,List Paragraph2,L,3"/>
    <w:basedOn w:val="Normal"/>
    <w:link w:val="ParagraphedelisteCar"/>
    <w:uiPriority w:val="34"/>
    <w:qFormat/>
    <w:rsid w:val="0026472E"/>
    <w:pPr>
      <w:ind w:left="720"/>
      <w:contextualSpacing/>
    </w:pPr>
    <w:rPr>
      <w:kern w:val="0"/>
      <w14:ligatures w14:val="none"/>
    </w:rPr>
  </w:style>
  <w:style w:type="character" w:customStyle="1" w:styleId="ParagraphedelisteCar">
    <w:name w:val="Paragraphe de liste Car"/>
    <w:aliases w:val="Listes Car,EC Car,Colorful List - Accent 11 Car,Paragraphe de liste1 Car,Colorful List - Accent 111 Car,Dot pt Car,List Paragraph1 Car,No Spacing1 Car,List Paragraph Char Char Char Car,Indicator Text Car,Numbered Para 1 Car,L Car"/>
    <w:basedOn w:val="Policepardfaut"/>
    <w:link w:val="Paragraphedeliste"/>
    <w:uiPriority w:val="34"/>
    <w:qFormat/>
    <w:rsid w:val="0026472E"/>
    <w:rPr>
      <w:kern w:val="0"/>
      <w14:ligatures w14:val="none"/>
    </w:rPr>
  </w:style>
  <w:style w:type="paragraph" w:styleId="Rvision">
    <w:name w:val="Revision"/>
    <w:hidden/>
    <w:uiPriority w:val="99"/>
    <w:semiHidden/>
    <w:rsid w:val="00F37302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B2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BREAUD, Anais (SGMCAS/MCAS)</dc:creator>
  <cp:keywords/>
  <dc:description/>
  <cp:lastModifiedBy>VALENTINELLI, Elsa (DGCS/SD4/4A)</cp:lastModifiedBy>
  <cp:revision>2</cp:revision>
  <dcterms:created xsi:type="dcterms:W3CDTF">2024-10-31T16:24:00Z</dcterms:created>
  <dcterms:modified xsi:type="dcterms:W3CDTF">2024-10-31T16:24:00Z</dcterms:modified>
</cp:coreProperties>
</file>